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9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1"/>
        <w:gridCol w:w="2254"/>
        <w:gridCol w:w="4503"/>
      </w:tblGrid>
      <w:tr w:rsidR="0078128D" w:rsidTr="00C13232">
        <w:trPr>
          <w:trHeight w:val="10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C13232"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7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F4582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メロキシカム錠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5mg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0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F4582" w:rsidP="00A043A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モービック錠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5mg</w:t>
            </w:r>
          </w:p>
        </w:tc>
      </w:tr>
      <w:tr w:rsidR="0078128D" w:rsidTr="00C13232"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75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BE3AF4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F4582" w:rsidP="0078128D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メロキシカム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F4582">
              <w:rPr>
                <w:rFonts w:ascii="Verdana" w:eastAsia="ＭＳ Ｐ明朝" w:hAnsi="Verdana" w:hint="eastAsia"/>
                <w:sz w:val="22"/>
              </w:rPr>
              <w:t>メロキシカム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5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78128D">
        <w:trPr>
          <w:cantSplit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C96F65" w:rsidRDefault="00FF4582" w:rsidP="0078128D">
            <w:pPr>
              <w:spacing w:line="300" w:lineRule="atLeast"/>
              <w:rPr>
                <w:rFonts w:ascii="ＭＳ Ｐ明朝" w:eastAsia="ＭＳ Ｐ明朝" w:hAnsi="ＭＳ Ｐ明朝"/>
                <w:sz w:val="22"/>
              </w:rPr>
            </w:pPr>
            <w:r w:rsidRPr="00C96F65">
              <w:rPr>
                <w:rFonts w:ascii="ＭＳ Ｐ明朝" w:eastAsia="ＭＳ Ｐ明朝" w:hAnsi="ＭＳ Ｐ明朝" w:hint="eastAsia"/>
                <w:sz w:val="21"/>
                <w:szCs w:val="32"/>
              </w:rPr>
              <w:t>非ステロイド性消炎・鎮痛剤</w:t>
            </w:r>
          </w:p>
        </w:tc>
      </w:tr>
      <w:tr w:rsidR="0078128D" w:rsidTr="00C13232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75" w:type="dxa"/>
            <w:gridSpan w:val="2"/>
            <w:tcBorders>
              <w:left w:val="single" w:sz="18" w:space="0" w:color="auto"/>
            </w:tcBorders>
          </w:tcPr>
          <w:p w:rsidR="0078128D" w:rsidRDefault="004B2552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8</w:t>
            </w:r>
            <w:r w:rsidR="0036362F"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6</w:t>
            </w:r>
            <w:r w:rsidR="00FF4582" w:rsidRPr="00FF4582">
              <w:rPr>
                <w:rFonts w:ascii="Verdana" w:eastAsia="ＭＳ Ｐ明朝" w:hAnsi="Verdana" w:hint="eastAsia"/>
              </w:rPr>
              <w:t>0</w:t>
            </w:r>
            <w:r w:rsidR="00FF4582" w:rsidRPr="00FF4582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03" w:type="dxa"/>
            <w:tcBorders>
              <w:right w:val="single" w:sz="18" w:space="0" w:color="auto"/>
            </w:tcBorders>
          </w:tcPr>
          <w:p w:rsidR="0078128D" w:rsidRDefault="004B2552" w:rsidP="004F092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</w:t>
            </w:r>
            <w:r>
              <w:rPr>
                <w:rFonts w:ascii="Verdana" w:eastAsia="ＭＳ Ｐ明朝" w:hAnsi="Verdana"/>
              </w:rPr>
              <w:t>6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3</w:t>
            </w:r>
            <w:r w:rsidR="00FF4582" w:rsidRPr="00FF4582">
              <w:rPr>
                <w:rFonts w:ascii="Verdana" w:eastAsia="ＭＳ Ｐ明朝" w:hAnsi="Verdana" w:hint="eastAsia"/>
              </w:rPr>
              <w:t>0</w:t>
            </w:r>
            <w:r w:rsidR="00FF4582" w:rsidRPr="00FF4582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78128D">
        <w:trPr>
          <w:trHeight w:val="30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4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4B2552" w:rsidP="0078128D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7</w:t>
            </w:r>
            <w:r w:rsidR="001535D7"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7</w:t>
            </w:r>
            <w:r w:rsidR="00FF4582" w:rsidRPr="00FF4582">
              <w:rPr>
                <w:rFonts w:ascii="Verdana" w:eastAsia="ＭＳ Ｐ明朝" w:hAnsi="Verdana" w:hint="eastAsia"/>
              </w:rPr>
              <w:t>0</w:t>
            </w:r>
            <w:r w:rsidR="00FF4582" w:rsidRPr="00FF4582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C11E0D">
        <w:trPr>
          <w:cantSplit/>
          <w:trHeight w:val="526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582" w:rsidRDefault="00FF4582" w:rsidP="00FF4582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下記疾患並びに症状の消炎・鎮痛</w:t>
            </w:r>
          </w:p>
          <w:p w:rsidR="0078128D" w:rsidRDefault="00FF4582" w:rsidP="00FF4582">
            <w:pPr>
              <w:spacing w:line="240" w:lineRule="exact"/>
              <w:ind w:leftChars="17" w:left="41"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関節リウマチ、変形性関節症、腰痛症、肩関節周囲炎、頸肩腕症候群</w:t>
            </w:r>
          </w:p>
        </w:tc>
      </w:tr>
      <w:tr w:rsidR="0078128D" w:rsidTr="0078128D">
        <w:trPr>
          <w:cantSplit/>
          <w:trHeight w:val="646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582" w:rsidRDefault="00FF4582" w:rsidP="00FF4582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通常、成人にはメロキシカムとして</w:t>
            </w:r>
            <w:r>
              <w:rPr>
                <w:rFonts w:ascii="Verdana" w:eastAsia="ＭＳ Ｐ明朝" w:hAnsi="Verdana" w:hint="eastAsia"/>
                <w:sz w:val="20"/>
              </w:rPr>
              <w:t>10mg</w:t>
            </w:r>
            <w:r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回食後に経口投与する。</w:t>
            </w:r>
          </w:p>
          <w:p w:rsidR="00FF4582" w:rsidRDefault="00FF4582" w:rsidP="00FF4582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なお、年齢、症状により適宜増減するが、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日最高用量は</w:t>
            </w:r>
            <w:r>
              <w:rPr>
                <w:rFonts w:ascii="Verdana" w:eastAsia="ＭＳ Ｐ明朝" w:hAnsi="Verdana" w:hint="eastAsia"/>
                <w:sz w:val="20"/>
              </w:rPr>
              <w:t>15mg</w:t>
            </w:r>
            <w:r>
              <w:rPr>
                <w:rFonts w:ascii="Verdana" w:eastAsia="ＭＳ Ｐ明朝" w:hAnsi="Verdana" w:hint="eastAsia"/>
                <w:sz w:val="20"/>
              </w:rPr>
              <w:t>とする。</w:t>
            </w:r>
            <w:r>
              <w:rPr>
                <w:rFonts w:ascii="Verdana" w:eastAsia="ＭＳ Ｐ明朝" w:hAnsi="Verdana" w:hint="eastAsia"/>
                <w:sz w:val="20"/>
              </w:rPr>
              <w:t xml:space="preserve"> </w:t>
            </w:r>
          </w:p>
          <w:p w:rsidR="00FF4582" w:rsidRDefault="00FF4582" w:rsidP="00FF4582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＜用法・用量に関連する使用上の注意＞</w:t>
            </w:r>
          </w:p>
          <w:p w:rsidR="0078128D" w:rsidRPr="0078128D" w:rsidRDefault="00FF4582" w:rsidP="00C11E0D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国内において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15mg</w:t>
            </w:r>
            <w:r>
              <w:rPr>
                <w:rFonts w:ascii="Verdana" w:eastAsia="ＭＳ Ｐ明朝" w:hAnsi="Verdana" w:hint="eastAsia"/>
                <w:sz w:val="20"/>
              </w:rPr>
              <w:t>を超える用量での安全性は確立していない</w:t>
            </w:r>
            <w:r w:rsidR="00C11E0D">
              <w:rPr>
                <w:rFonts w:ascii="Verdana" w:eastAsia="ＭＳ Ｐ明朝" w:hAnsi="Verdana" w:hint="eastAsia"/>
                <w:sz w:val="20"/>
              </w:rPr>
              <w:t>（使用経験が少ない）。</w:t>
            </w:r>
          </w:p>
        </w:tc>
      </w:tr>
      <w:tr w:rsidR="0078128D" w:rsidTr="0078128D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2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78128D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1E0D" w:rsidRDefault="0078128D" w:rsidP="00C11E0D">
            <w:pPr>
              <w:spacing w:line="24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C11E0D">
              <w:rPr>
                <w:rFonts w:ascii="Verdana" w:eastAsia="ＭＳ Ｐ明朝" w:hAnsi="Verdana" w:hint="eastAsia"/>
                <w:sz w:val="20"/>
                <w:szCs w:val="21"/>
              </w:rPr>
              <w:t>劇薬</w:t>
            </w:r>
          </w:p>
          <w:p w:rsidR="0078128D" w:rsidRDefault="00C11E0D" w:rsidP="00C11E0D">
            <w:pPr>
              <w:widowControl/>
              <w:adjustRightInd/>
              <w:spacing w:line="220" w:lineRule="exact"/>
              <w:textAlignment w:val="auto"/>
              <w:rPr>
                <w:rFonts w:ascii="Verdana" w:eastAsia="ＭＳ Ｐ明朝" w:hAnsi="Verdana"/>
                <w:sz w:val="20"/>
              </w:rPr>
            </w:pPr>
            <w:r w:rsidRPr="00C11E0D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  <w:r w:rsidR="001311BD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Pr="00C11E0D">
              <w:rPr>
                <w:rFonts w:ascii="Verdana" w:eastAsia="ＭＳ Ｐ明朝" w:hAnsi="Verdana" w:hint="eastAsia"/>
                <w:sz w:val="20"/>
                <w:szCs w:val="21"/>
              </w:rPr>
              <w:t>吸湿注意</w:t>
            </w:r>
          </w:p>
        </w:tc>
      </w:tr>
      <w:tr w:rsidR="0078128D" w:rsidTr="00C13232">
        <w:trPr>
          <w:cantSplit/>
          <w:trHeight w:val="35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7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C13232">
        <w:trPr>
          <w:cantSplit/>
          <w:trHeight w:val="64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7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D840B4" w:rsidP="0078128D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クエン酸ナトリウム水和物、乳糖水和物、トウモロコシデンプン、結晶セルロース、ヒドロキシプロピルセルロース、クロスポビドン、ステアリン酸マグネシウム、軽質無水ケイ酸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820DC3" w:rsidP="0078128D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クエン酸ナトリウム水和物、乳糖水和物、トウモロコシデンプン、結晶セルロース、ヒドロキシプロピルセルロース、クロスポビドン、ステアリン酸マグネシウム</w:t>
            </w:r>
          </w:p>
        </w:tc>
      </w:tr>
      <w:tr w:rsidR="0078128D" w:rsidTr="00C13232">
        <w:trPr>
          <w:cantSplit/>
          <w:trHeight w:val="32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淡黄色の素錠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淡黄色の錠剤</w:t>
            </w:r>
          </w:p>
        </w:tc>
      </w:tr>
      <w:tr w:rsidR="0078128D" w:rsidTr="00C13232">
        <w:trPr>
          <w:cantSplit/>
          <w:trHeight w:val="786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F0722C6" wp14:editId="4FCDEFCD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114935</wp:posOffset>
                  </wp:positionV>
                  <wp:extent cx="348615" cy="187325"/>
                  <wp:effectExtent l="0" t="0" r="0" b="3175"/>
                  <wp:wrapNone/>
                  <wp:docPr id="6" name="図 6" descr="メロキシカム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メロキシカム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9" t="31482" r="13042" b="31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3F6F8BA4" wp14:editId="354CDD6F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34290</wp:posOffset>
                  </wp:positionV>
                  <wp:extent cx="348615" cy="340360"/>
                  <wp:effectExtent l="0" t="0" r="0" b="2540"/>
                  <wp:wrapNone/>
                  <wp:docPr id="5" name="図 5" descr="メロキシカム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メロキシカム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39" t="4028" r="12122" b="4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552">
              <w:rPr>
                <w:rFonts w:ascii="ＭＳ ゴシック" w:eastAsia="ＭＳ ゴシック"/>
                <w:bCs/>
                <w:noProof/>
                <w:sz w:val="3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2.15pt;margin-top:2.6pt;width:26.6pt;height:26.8pt;z-index:251664384;mso-wrap-edited:f;mso-position-horizontal-relative:text;mso-position-vertical-relative:text">
                  <v:imagedata r:id="rId9" o:title="" croptop="2888f" cropbottom="2420f" cropleft="8125f" cropright="8102f"/>
                </v:shape>
                <o:OLEObject Type="Embed" ProgID="Word.Picture.8" ShapeID="_x0000_s1026" DrawAspect="Content" ObjectID="_1771233492" r:id="rId10"/>
              </w:object>
            </w:r>
          </w:p>
          <w:p w:rsidR="0078128D" w:rsidRDefault="0078128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C11E0D" w:rsidRDefault="00C11E0D" w:rsidP="0078128D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90mg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6.5mm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2.2mm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0.09g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6mm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2.3mm</w:t>
            </w:r>
          </w:p>
        </w:tc>
      </w:tr>
      <w:tr w:rsidR="0078128D" w:rsidTr="00C13232">
        <w:trPr>
          <w:cantSplit/>
          <w:trHeight w:val="392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C11E0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KSK112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C13232">
        <w:trPr>
          <w:cantSplit/>
          <w:trHeight w:val="4578"/>
        </w:trPr>
        <w:tc>
          <w:tcPr>
            <w:tcW w:w="15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78128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0F5A28">
              <w:rPr>
                <w:rFonts w:ascii="Verdana" w:eastAsia="ＭＳ Ｐゴシック" w:hAnsi="Verdana" w:hint="eastAsia"/>
                <w:color w:val="000000"/>
                <w:sz w:val="22"/>
              </w:rPr>
              <w:t>pH6.8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CB0F0F">
              <w:rPr>
                <w:rFonts w:ascii="Verdana" w:eastAsia="ＭＳ Ｐ明朝" w:hAnsi="Verdana" w:hint="eastAsia"/>
                <w:sz w:val="20"/>
              </w:rPr>
              <w:t>、</w:t>
            </w:r>
            <w:r w:rsidR="004B0738" w:rsidRPr="004B0738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E246EF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65405</wp:posOffset>
                      </wp:positionV>
                      <wp:extent cx="1209675" cy="123825"/>
                      <wp:effectExtent l="0" t="0" r="9525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8DAB4C" id="正方形/長方形 1" o:spid="_x0000_s1026" style="position:absolute;left:0;text-align:left;margin-left:32.45pt;margin-top:5.15pt;width:95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" fillcolor="white [3212]" stroked="f" strokeweight="1pt"/>
                  </w:pict>
                </mc:Fallback>
              </mc:AlternateContent>
            </w:r>
          </w:p>
          <w:p w:rsidR="0078128D" w:rsidRDefault="004B2552" w:rsidP="0078128D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object w:dxaOrig="1440" w:dyaOrig="1440">
                <v:shape id="_x0000_s1029" type="#_x0000_t75" style="position:absolute;left:0;text-align:left;margin-left:-1.55pt;margin-top:9.2pt;width:188.5pt;height:119.25pt;z-index:-251649024;mso-position-horizontal-relative:text;mso-position-vertical-relative:text">
                  <v:imagedata r:id="rId11" o:title="" croptop="5650f"/>
                </v:shape>
                <o:OLEObject Type="Embed" ProgID="PBrush" ShapeID="_x0000_s1029" DrawAspect="Content" ObjectID="_1771233493" r:id="rId12"/>
              </w:object>
            </w:r>
          </w:p>
          <w:p w:rsidR="0078128D" w:rsidRDefault="0078128D" w:rsidP="0078128D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03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CB0F0F" w:rsidRDefault="00CB0F0F" w:rsidP="00CB0F0F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4B0738" w:rsidRPr="004B0738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D840B4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20E676CA" wp14:editId="4467D4FC">
                  <wp:simplePos x="0" y="0"/>
                  <wp:positionH relativeFrom="column">
                    <wp:posOffset>-1649</wp:posOffset>
                  </wp:positionH>
                  <wp:positionV relativeFrom="paragraph">
                    <wp:posOffset>19676</wp:posOffset>
                  </wp:positionV>
                  <wp:extent cx="2743058" cy="2066820"/>
                  <wp:effectExtent l="0" t="0" r="635" b="0"/>
                  <wp:wrapNone/>
                  <wp:docPr id="7" name="図 7" descr="メロキシカム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メロキシカム-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" r="2002"/>
                          <a:stretch/>
                        </pic:blipFill>
                        <pic:spPr bwMode="auto">
                          <a:xfrm>
                            <a:off x="0" y="0"/>
                            <a:ext cx="2743198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78128D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D840B4">
        <w:trPr>
          <w:trHeight w:val="46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78128D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78128D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78128D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2" w:rsidRDefault="004B255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2" w:rsidRDefault="004B255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2" w:rsidRDefault="004B255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36362F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4B2552">
      <w:rPr>
        <w:rFonts w:ascii="Verdana" w:eastAsia="ＭＳ ゴシック" w:hAnsi="Verdan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552" w:rsidRDefault="004B255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0F5A28"/>
    <w:rsid w:val="00121730"/>
    <w:rsid w:val="001311BD"/>
    <w:rsid w:val="001535D7"/>
    <w:rsid w:val="001A2E78"/>
    <w:rsid w:val="001B2264"/>
    <w:rsid w:val="001E1012"/>
    <w:rsid w:val="00270FD2"/>
    <w:rsid w:val="0029519A"/>
    <w:rsid w:val="00362123"/>
    <w:rsid w:val="0036362F"/>
    <w:rsid w:val="00423D72"/>
    <w:rsid w:val="004409F3"/>
    <w:rsid w:val="0047183A"/>
    <w:rsid w:val="0048207D"/>
    <w:rsid w:val="004A74DA"/>
    <w:rsid w:val="004B0738"/>
    <w:rsid w:val="004B2552"/>
    <w:rsid w:val="004F0922"/>
    <w:rsid w:val="00506E57"/>
    <w:rsid w:val="005204EE"/>
    <w:rsid w:val="00522B31"/>
    <w:rsid w:val="00523903"/>
    <w:rsid w:val="00582241"/>
    <w:rsid w:val="005879C7"/>
    <w:rsid w:val="00657659"/>
    <w:rsid w:val="006A7E11"/>
    <w:rsid w:val="0078128D"/>
    <w:rsid w:val="00794D8D"/>
    <w:rsid w:val="007C27C6"/>
    <w:rsid w:val="00820DC3"/>
    <w:rsid w:val="00832803"/>
    <w:rsid w:val="0087620E"/>
    <w:rsid w:val="008A19A3"/>
    <w:rsid w:val="0096212E"/>
    <w:rsid w:val="009666F7"/>
    <w:rsid w:val="00A03BCF"/>
    <w:rsid w:val="00A043A8"/>
    <w:rsid w:val="00B12372"/>
    <w:rsid w:val="00BA511B"/>
    <w:rsid w:val="00BE3AF4"/>
    <w:rsid w:val="00C11E0D"/>
    <w:rsid w:val="00C13232"/>
    <w:rsid w:val="00C52D30"/>
    <w:rsid w:val="00C7264C"/>
    <w:rsid w:val="00C94283"/>
    <w:rsid w:val="00C96F65"/>
    <w:rsid w:val="00CB0F0F"/>
    <w:rsid w:val="00D635C7"/>
    <w:rsid w:val="00D80BE1"/>
    <w:rsid w:val="00D840B4"/>
    <w:rsid w:val="00DB6AD3"/>
    <w:rsid w:val="00E246EF"/>
    <w:rsid w:val="00FB76A0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67EA5F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ﾒﾛｷｼｶﾑ錠5mg｢ｸﾆﾋﾛ｣_比較表</vt:lpstr>
      <vt:lpstr>ＦＡＸ送信書</vt:lpstr>
    </vt:vector>
  </TitlesOfParts>
  <Company>皇漢堂製薬（株）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ﾒﾛｷｼｶﾑ錠5mg｢ｸﾆﾋﾛ｣_比較表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2024-03-06T03:32:00Z</dcterms:created>
  <dcterms:modified xsi:type="dcterms:W3CDTF">2024-03-06T03:32:00Z</dcterms:modified>
  <cp:contentStatus/>
</cp:coreProperties>
</file>